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9E" w:rsidRDefault="00623C56">
      <w:pPr>
        <w:rPr>
          <w:b/>
          <w:sz w:val="28"/>
          <w:szCs w:val="28"/>
        </w:rPr>
      </w:pPr>
      <w:r w:rsidRPr="00623C56">
        <w:rPr>
          <w:b/>
          <w:sz w:val="28"/>
          <w:szCs w:val="28"/>
        </w:rPr>
        <w:t>FICHE D’INFORMATIONS EN VUE D’UN ENTRETIEN AVEC LE CONCILIATEUR</w:t>
      </w:r>
    </w:p>
    <w:p w:rsidR="0099091E" w:rsidRPr="0099091E" w:rsidRDefault="0099091E" w:rsidP="0099091E">
      <w:pPr>
        <w:jc w:val="center"/>
      </w:pPr>
      <w:r w:rsidRPr="0099091E">
        <w:t xml:space="preserve">Permanence en  Mairie de </w:t>
      </w:r>
      <w:r w:rsidR="00D47A59">
        <w:t xml:space="preserve">Marly la ville </w:t>
      </w:r>
      <w:r w:rsidRPr="0099091E">
        <w:t xml:space="preserve"> sur RDV </w:t>
      </w:r>
    </w:p>
    <w:p w:rsidR="0099091E" w:rsidRDefault="0099091E" w:rsidP="00623C56">
      <w:pPr>
        <w:jc w:val="both"/>
        <w:rPr>
          <w:b/>
        </w:rPr>
      </w:pPr>
    </w:p>
    <w:p w:rsidR="00623C56" w:rsidRDefault="00623C56" w:rsidP="00623C56">
      <w:pPr>
        <w:jc w:val="both"/>
      </w:pPr>
      <w:r w:rsidRPr="00AD34F8">
        <w:rPr>
          <w:b/>
        </w:rPr>
        <w:t>A lire attentivement</w:t>
      </w:r>
      <w:r w:rsidRPr="00623C56">
        <w:t> :</w:t>
      </w:r>
    </w:p>
    <w:p w:rsidR="00623C56" w:rsidRDefault="00623C56" w:rsidP="00623C56">
      <w:pPr>
        <w:pStyle w:val="Paragraphedeliste"/>
        <w:numPr>
          <w:ilvl w:val="0"/>
          <w:numId w:val="1"/>
        </w:numPr>
        <w:jc w:val="both"/>
      </w:pPr>
      <w:r>
        <w:t xml:space="preserve">Vous pouvez consulter un conciliateur dans les cas suivants : </w:t>
      </w:r>
      <w:r w:rsidR="003D566C">
        <w:t>problème de voisinage, différents entre propriétaire et locataire, litige de consommation, impayés, malfaçons</w:t>
      </w:r>
      <w:r w:rsidR="00A11C35">
        <w:t>, contrat de travail, contrat de vente ou de travaux, prestations de service</w:t>
      </w:r>
      <w:r w:rsidR="003D566C">
        <w:t>…</w:t>
      </w:r>
      <w:r w:rsidR="00F82025">
        <w:t>… il n’intervient pas pour des litiges d’état civil, de droit de la famille</w:t>
      </w:r>
      <w:r w:rsidR="00A11C35">
        <w:t xml:space="preserve"> ni</w:t>
      </w:r>
      <w:r w:rsidR="00D2114F">
        <w:t xml:space="preserve"> </w:t>
      </w:r>
      <w:r w:rsidR="00F82025">
        <w:t>de conflit avec l’Administration</w:t>
      </w:r>
      <w:r w:rsidR="00A11C35">
        <w:t xml:space="preserve">. </w:t>
      </w:r>
    </w:p>
    <w:p w:rsidR="00D85291" w:rsidRDefault="003D566C" w:rsidP="00623C56">
      <w:pPr>
        <w:pStyle w:val="Paragraphedeliste"/>
        <w:numPr>
          <w:ilvl w:val="0"/>
          <w:numId w:val="1"/>
        </w:numPr>
        <w:jc w:val="both"/>
      </w:pPr>
      <w:r>
        <w:t>Z</w:t>
      </w:r>
      <w:r w:rsidR="00623C56">
        <w:t>one de compétence du conciliateur basé à</w:t>
      </w:r>
      <w:r w:rsidR="00D47A59">
        <w:t xml:space="preserve"> Marly la Ville</w:t>
      </w:r>
      <w:r>
        <w:t xml:space="preserve"> : l’une des parties doit être  domiciliée ou doit </w:t>
      </w:r>
      <w:proofErr w:type="gramStart"/>
      <w:r w:rsidR="0099091E">
        <w:t>résider</w:t>
      </w:r>
      <w:proofErr w:type="gramEnd"/>
      <w:r>
        <w:t xml:space="preserve"> dans le ressort du tribunal de proximité de Gonesse ou bien l’objet du litige doit  être subi dans </w:t>
      </w:r>
      <w:r w:rsidR="00D85291">
        <w:t>ce ressort.</w:t>
      </w:r>
    </w:p>
    <w:p w:rsidR="00215E7F" w:rsidRDefault="00215E7F" w:rsidP="00623C56">
      <w:pPr>
        <w:pStyle w:val="Paragraphedeliste"/>
        <w:numPr>
          <w:ilvl w:val="0"/>
          <w:numId w:val="1"/>
        </w:numPr>
        <w:jc w:val="both"/>
      </w:pPr>
      <w:r>
        <w:t>Vous devez préalablement avoir contacté verbalement et par écrit, la partie adverse</w:t>
      </w:r>
      <w:r w:rsidR="009C12AD">
        <w:t>.</w:t>
      </w:r>
    </w:p>
    <w:p w:rsidR="00215E7F" w:rsidRDefault="00215E7F" w:rsidP="00623C56">
      <w:pPr>
        <w:pStyle w:val="Paragraphedeliste"/>
        <w:numPr>
          <w:ilvl w:val="0"/>
          <w:numId w:val="1"/>
        </w:numPr>
        <w:jc w:val="both"/>
      </w:pPr>
      <w:r>
        <w:t xml:space="preserve">Le rôle du conciliateur n’est pas de « juger » votre litige, mais d’organiser une confrontation officielle avec la partie adverse afin de </w:t>
      </w:r>
      <w:r w:rsidR="00F82025">
        <w:t>permettre le règlement à l’amiable des différents qui lui sont soumis.</w:t>
      </w:r>
      <w:r>
        <w:t xml:space="preserve"> </w:t>
      </w:r>
      <w:r w:rsidR="00D85291">
        <w:t>C’est un préalable obligatoire à la saisine du tribunal de proximité pour les litiges inférieurs à 5000€</w:t>
      </w:r>
    </w:p>
    <w:p w:rsidR="004029F0" w:rsidRDefault="00215E7F" w:rsidP="00215E7F">
      <w:pPr>
        <w:jc w:val="both"/>
      </w:pPr>
      <w:r>
        <w:t xml:space="preserve">Pour nous permettre de prendre connaissance de votre dossier, nous vous remercions de compléter et de nous retourner cette fiche d’informations, </w:t>
      </w:r>
      <w:r w:rsidRPr="00F82025">
        <w:rPr>
          <w:b/>
        </w:rPr>
        <w:t>en joignant tout document utile à sa compréhension</w:t>
      </w:r>
      <w:r>
        <w:t xml:space="preserve">. Après examen de votre dossier, le conciliateur vous contactera </w:t>
      </w:r>
      <w:r w:rsidR="004029F0">
        <w:t>pour un entretien contradictoire avec la partie adverse.</w:t>
      </w:r>
    </w:p>
    <w:p w:rsidR="0099091E" w:rsidRDefault="0099091E" w:rsidP="00215E7F">
      <w:pPr>
        <w:jc w:val="both"/>
      </w:pP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029F0">
        <w:rPr>
          <w:b/>
        </w:rPr>
        <w:t>Cordonnées du demandeur</w:t>
      </w:r>
      <w:r>
        <w:t> :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:………………………………………………………………………………..  Prénom……………………………………………………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:………………………………………………………………………………………………………………………………………………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Code postal :………………….….    Ville :…………………………………………………………………………………………………….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Email :…………………………………………….@.....................................................................................................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 Fixe :…………………………………….……………….Tel Portable :……………………………………………………………………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4029F0">
        <w:rPr>
          <w:b/>
          <w:sz w:val="24"/>
          <w:szCs w:val="24"/>
        </w:rPr>
        <w:t>Coordonnées de l’autre partie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:………………………………………………………………………………..  Prénom……………………………………………………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:………………………………………………………………………………………………………………………………………………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Code postal :………………….….    Ville :…………………………………………………………………………………………………….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Email :…………………………………………….@.....................................................................................................</w:t>
      </w:r>
    </w:p>
    <w:p w:rsidR="004029F0" w:rsidRDefault="004029F0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 Fixe :…………………………………….……………….Tel Portable :……………………………………………………………………</w:t>
      </w:r>
    </w:p>
    <w:p w:rsidR="00AA436D" w:rsidRDefault="00AA436D" w:rsidP="00AA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436D" w:rsidRDefault="00AA436D" w:rsidP="00AA436D">
      <w:pPr>
        <w:jc w:val="both"/>
      </w:pPr>
    </w:p>
    <w:p w:rsidR="00AA436D" w:rsidRDefault="00AA436D" w:rsidP="00AA436D">
      <w:pPr>
        <w:pStyle w:val="Paragraphedeliste"/>
        <w:numPr>
          <w:ilvl w:val="0"/>
          <w:numId w:val="2"/>
        </w:numPr>
        <w:jc w:val="both"/>
      </w:pPr>
      <w:r>
        <w:lastRenderedPageBreak/>
        <w:t>Vous devez avoir contacté la partie adverse pour lui faire part de votre problème</w:t>
      </w:r>
    </w:p>
    <w:p w:rsidR="00AA436D" w:rsidRDefault="00AA436D" w:rsidP="00AD34F8">
      <w:pPr>
        <w:pStyle w:val="Paragraphedeliste"/>
        <w:numPr>
          <w:ilvl w:val="1"/>
          <w:numId w:val="3"/>
        </w:numPr>
        <w:jc w:val="both"/>
      </w:pPr>
      <w:r>
        <w:t>A quelle date l’avez-vous contacté verbalement ?.....................................</w:t>
      </w:r>
    </w:p>
    <w:p w:rsidR="00AD34F8" w:rsidRDefault="00AA436D" w:rsidP="00AD34F8">
      <w:pPr>
        <w:pStyle w:val="Paragraphedeliste"/>
        <w:numPr>
          <w:ilvl w:val="1"/>
          <w:numId w:val="3"/>
        </w:numPr>
        <w:jc w:val="both"/>
      </w:pPr>
      <w:r>
        <w:t>A quelle date lui avez-vous confirmé par écrit votre litige ?.....................</w:t>
      </w:r>
    </w:p>
    <w:p w:rsidR="0099091E" w:rsidRDefault="0099091E" w:rsidP="0099091E">
      <w:pPr>
        <w:ind w:left="1080"/>
        <w:jc w:val="both"/>
      </w:pPr>
    </w:p>
    <w:p w:rsidR="00AA436D" w:rsidRDefault="00AA436D" w:rsidP="00AD34F8">
      <w:pPr>
        <w:pStyle w:val="Paragraphedeliste"/>
        <w:numPr>
          <w:ilvl w:val="1"/>
          <w:numId w:val="2"/>
        </w:numPr>
        <w:jc w:val="both"/>
      </w:pPr>
      <w:r>
        <w:t>Avez-vous déposé une « main courante »  à la Gendarmerie (le conciliateur vous demandera éventuellement de procéder à cette démarche en fonction de la nature de votre litige)…………</w:t>
      </w:r>
    </w:p>
    <w:p w:rsidR="00725146" w:rsidRDefault="00725146" w:rsidP="00725146">
      <w:pPr>
        <w:jc w:val="both"/>
      </w:pPr>
    </w:p>
    <w:p w:rsidR="00725146" w:rsidRDefault="00725146" w:rsidP="00725146">
      <w:pPr>
        <w:jc w:val="both"/>
      </w:pPr>
      <w:r w:rsidRPr="00725146">
        <w:rPr>
          <w:b/>
          <w:sz w:val="24"/>
          <w:szCs w:val="24"/>
        </w:rPr>
        <w:t>RESUMEZ LE LITIGE</w:t>
      </w:r>
      <w:r>
        <w:t xml:space="preserve"> (en quelques lignes). </w:t>
      </w:r>
    </w:p>
    <w:p w:rsidR="00AA436D" w:rsidRDefault="00725146" w:rsidP="00AA436D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725146" w:rsidRDefault="00725146" w:rsidP="00725146">
      <w:pPr>
        <w:jc w:val="both"/>
      </w:pPr>
      <w:r>
        <w:t>…………………………….………………………………………………………………………………………………………………………………</w:t>
      </w:r>
    </w:p>
    <w:p w:rsidR="008D28F3" w:rsidRDefault="008D28F3" w:rsidP="00AA436D">
      <w:pPr>
        <w:jc w:val="both"/>
      </w:pPr>
    </w:p>
    <w:p w:rsidR="00725146" w:rsidRDefault="008D28F3" w:rsidP="00AA436D">
      <w:pPr>
        <w:jc w:val="both"/>
        <w:rPr>
          <w:b/>
          <w:sz w:val="24"/>
          <w:szCs w:val="24"/>
        </w:rPr>
      </w:pPr>
      <w:r w:rsidRPr="008D28F3">
        <w:rPr>
          <w:b/>
        </w:rPr>
        <w:t>D</w:t>
      </w:r>
      <w:r w:rsidR="00725146" w:rsidRPr="008D28F3">
        <w:rPr>
          <w:b/>
          <w:sz w:val="24"/>
          <w:szCs w:val="24"/>
        </w:rPr>
        <w:t xml:space="preserve">ate :                                                                              </w:t>
      </w:r>
      <w:r w:rsidR="00725146">
        <w:rPr>
          <w:b/>
          <w:sz w:val="24"/>
          <w:szCs w:val="24"/>
        </w:rPr>
        <w:t xml:space="preserve">Signature :                                                              </w:t>
      </w:r>
    </w:p>
    <w:p w:rsidR="0099091E" w:rsidRDefault="0099091E" w:rsidP="00F82025">
      <w:pPr>
        <w:jc w:val="both"/>
        <w:rPr>
          <w:b/>
        </w:rPr>
      </w:pPr>
    </w:p>
    <w:p w:rsidR="009C12AD" w:rsidRDefault="009C12AD" w:rsidP="00F82025">
      <w:pPr>
        <w:jc w:val="both"/>
        <w:rPr>
          <w:b/>
        </w:rPr>
      </w:pPr>
    </w:p>
    <w:p w:rsidR="00F82025" w:rsidRPr="00F82025" w:rsidRDefault="00725146" w:rsidP="00F82025">
      <w:pPr>
        <w:jc w:val="both"/>
        <w:rPr>
          <w:b/>
          <w:color w:val="0070C0"/>
          <w:u w:val="single"/>
        </w:rPr>
      </w:pPr>
      <w:r w:rsidRPr="00DC02BE">
        <w:rPr>
          <w:b/>
        </w:rPr>
        <w:t>Cette fiche d’information</w:t>
      </w:r>
      <w:r w:rsidR="00F217E3" w:rsidRPr="00DC02BE">
        <w:rPr>
          <w:b/>
        </w:rPr>
        <w:t>,</w:t>
      </w:r>
      <w:r w:rsidRPr="00DC02BE">
        <w:rPr>
          <w:b/>
        </w:rPr>
        <w:t xml:space="preserve"> dûment complétée</w:t>
      </w:r>
      <w:r w:rsidR="000A7770">
        <w:rPr>
          <w:b/>
        </w:rPr>
        <w:t xml:space="preserve"> et accompagnée des documents utiles</w:t>
      </w:r>
      <w:r w:rsidR="00F217E3" w:rsidRPr="00DC02BE">
        <w:rPr>
          <w:b/>
        </w:rPr>
        <w:t>,</w:t>
      </w:r>
      <w:r w:rsidRPr="00DC02BE">
        <w:rPr>
          <w:b/>
        </w:rPr>
        <w:t xml:space="preserve"> est à retourner par voie postale o</w:t>
      </w:r>
      <w:r w:rsidR="00F217E3" w:rsidRPr="00DC02BE">
        <w:rPr>
          <w:b/>
        </w:rPr>
        <w:t>u</w:t>
      </w:r>
      <w:r w:rsidRPr="00DC02BE">
        <w:rPr>
          <w:b/>
        </w:rPr>
        <w:t xml:space="preserve"> déposée dans la boîte de la Mairie de </w:t>
      </w:r>
      <w:r w:rsidR="00D47A59">
        <w:rPr>
          <w:b/>
        </w:rPr>
        <w:t xml:space="preserve">Marly la Ville </w:t>
      </w:r>
      <w:r w:rsidRPr="00DC02BE">
        <w:rPr>
          <w:b/>
        </w:rPr>
        <w:t xml:space="preserve">sous enveloppe fermée avec la mention « confidentiel «  </w:t>
      </w:r>
      <w:r w:rsidR="00AD34F8" w:rsidRPr="00DC02BE">
        <w:rPr>
          <w:b/>
        </w:rPr>
        <w:t xml:space="preserve">à : Mairie de </w:t>
      </w:r>
      <w:r w:rsidR="00D47A59">
        <w:rPr>
          <w:b/>
        </w:rPr>
        <w:t>Marly la Ville</w:t>
      </w:r>
      <w:r w:rsidR="00AD34F8" w:rsidRPr="00DC02BE">
        <w:rPr>
          <w:b/>
        </w:rPr>
        <w:t>, à l’attention du Conciliateur de Justice,</w:t>
      </w:r>
      <w:r w:rsidR="00D47A59">
        <w:rPr>
          <w:b/>
        </w:rPr>
        <w:t xml:space="preserve"> 10 rue du Colonel Fabien- 95670 MARLY-LA-VILLE</w:t>
      </w:r>
      <w:r w:rsidR="00F82025">
        <w:rPr>
          <w:b/>
        </w:rPr>
        <w:t xml:space="preserve"> ou adressé par mail à </w:t>
      </w:r>
      <w:r w:rsidR="00F82025" w:rsidRPr="00F82025">
        <w:rPr>
          <w:b/>
          <w:color w:val="00B0F0"/>
        </w:rPr>
        <w:t xml:space="preserve">: </w:t>
      </w:r>
      <w:hyperlink r:id="rId5" w:history="1">
        <w:r w:rsidR="00C45EC3" w:rsidRPr="00E83A44">
          <w:rPr>
            <w:rStyle w:val="Lienhypertexte"/>
            <w:b/>
          </w:rPr>
          <w:t>josselyne.rousselle@conciliateurdejustice.fr</w:t>
        </w:r>
      </w:hyperlink>
      <w:bookmarkStart w:id="0" w:name="_GoBack"/>
      <w:bookmarkEnd w:id="0"/>
    </w:p>
    <w:sectPr w:rsidR="00F82025" w:rsidRPr="00F8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84EF5"/>
    <w:multiLevelType w:val="hybridMultilevel"/>
    <w:tmpl w:val="884C58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3E5A"/>
    <w:multiLevelType w:val="hybridMultilevel"/>
    <w:tmpl w:val="909C57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7FBD"/>
    <w:multiLevelType w:val="hybridMultilevel"/>
    <w:tmpl w:val="022455EE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6"/>
    <w:rsid w:val="000A7770"/>
    <w:rsid w:val="00215E7F"/>
    <w:rsid w:val="003D566C"/>
    <w:rsid w:val="004029F0"/>
    <w:rsid w:val="004303DB"/>
    <w:rsid w:val="00623C56"/>
    <w:rsid w:val="006D01E6"/>
    <w:rsid w:val="00725146"/>
    <w:rsid w:val="008D28F3"/>
    <w:rsid w:val="009304E3"/>
    <w:rsid w:val="0099091E"/>
    <w:rsid w:val="009C12AD"/>
    <w:rsid w:val="00A11C35"/>
    <w:rsid w:val="00AA436D"/>
    <w:rsid w:val="00AD34F8"/>
    <w:rsid w:val="00C45EC3"/>
    <w:rsid w:val="00C77A1E"/>
    <w:rsid w:val="00D2114F"/>
    <w:rsid w:val="00D47A59"/>
    <w:rsid w:val="00D85291"/>
    <w:rsid w:val="00DA04D8"/>
    <w:rsid w:val="00DC02BE"/>
    <w:rsid w:val="00EB649E"/>
    <w:rsid w:val="00F217E3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9C7E-B01F-478A-B50C-E4E08E04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C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2B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2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selyne.rousselle@conciliateurdejustic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4</cp:revision>
  <cp:lastPrinted>2020-10-19T16:46:00Z</cp:lastPrinted>
  <dcterms:created xsi:type="dcterms:W3CDTF">2020-11-06T11:10:00Z</dcterms:created>
  <dcterms:modified xsi:type="dcterms:W3CDTF">2020-12-18T11:49:00Z</dcterms:modified>
</cp:coreProperties>
</file>